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851818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Оренбургской области</w:t>
      </w:r>
      <w:r w:rsidRPr="00D75E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Администрация муниципального образования " Переволоцкий район" Оренбургской области</w:t>
      </w:r>
      <w:r w:rsidRPr="00D75E9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0ff8209f-a031-4e38-b2e9-77222347598e"/>
      <w:bookmarkEnd w:id="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"СОШ№ 4 п. Переволоцкий "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5E92" w:rsidTr="000D4161">
        <w:tc>
          <w:tcPr>
            <w:tcW w:w="3114" w:type="dxa"/>
          </w:tcPr>
          <w:p w:rsidR="00C53FFE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школьного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объединения эстетического и физического развития МБОУ "СОШ № 4 </w:t>
            </w:r>
            <w:proofErr w:type="spellStart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ереволоцкий</w:t>
            </w:r>
            <w:proofErr w:type="spellEnd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Т.М. Колесникова</w:t>
            </w:r>
          </w:p>
          <w:p w:rsidR="00D75E92" w:rsidRPr="00D75E92" w:rsidRDefault="007C684F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МБОУ "СОШ № 4 </w:t>
            </w:r>
            <w:proofErr w:type="spellStart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ереволоцкий</w:t>
            </w:r>
            <w:proofErr w:type="spellEnd"/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Л.Г. Сладкова</w:t>
            </w:r>
          </w:p>
          <w:p w:rsidR="00D75E92" w:rsidRPr="00D75E92" w:rsidRDefault="00D75E92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7C684F"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D75E92" w:rsidRDefault="007C684F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4 п. Переволоцкий"</w:t>
            </w:r>
          </w:p>
          <w:p w:rsidR="000E6D86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75E92" w:rsidRDefault="007C684F" w:rsidP="00D75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А.М. Куренков</w:t>
            </w:r>
          </w:p>
          <w:p w:rsidR="00D75E92" w:rsidRPr="00D75E92" w:rsidRDefault="007C684F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D75E92" w:rsidRDefault="007C684F" w:rsidP="00D75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D7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75E92" w:rsidRDefault="007C684F" w:rsidP="00D75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9C58FD" w:rsidP="00D7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2910430)</w:t>
      </w:r>
    </w:p>
    <w:p w:rsidR="009C58FD" w:rsidRPr="00D75E92" w:rsidRDefault="009C58FD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 «Технология»</w:t>
      </w: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D75E9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классов</w:t>
      </w:r>
    </w:p>
    <w:p w:rsidR="009C58FD" w:rsidRPr="00D75E92" w:rsidRDefault="009C58FD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Default="009C58FD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5E92" w:rsidRPr="00D75E92" w:rsidRDefault="00D75E92" w:rsidP="00D75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8385f7dc-0ab0-4870-aa9c-d50d4a6594a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 Переволоцкий</w:t>
      </w:r>
      <w:bookmarkEnd w:id="2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f49827c-e8f0-4c9a-abd2-415b465ab7b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58FD" w:rsidRPr="00D75E92" w:rsidSect="00D75E92">
          <w:pgSz w:w="11906" w:h="16383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851821"/>
      <w:bookmarkEnd w:id="0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</w:t>
      </w: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</w:t>
      </w: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ориентации и самоопределения личности, в том числе: компьютерное черчение, промышленный дизайн,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редметные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технологической грамотности, глобальных компетенций, творческого мышления.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гнитивных инструментов и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ошения в процессе созидательной деятельности, воспитания культуры личности во всех её проявлениях (культуры труда, 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компетенций, позволяющих обучающимся осваивать новые виды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построения и анализа разнообразных моделей.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ельных результатов, предусматривающая разные образовательные траектории её реализации.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одуля построено на основе последовательного знакомства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омпьютерная графика. Черчение»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 и умения необходимы для создания и освоения новых технологий, а также продуктов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наиболее полно реализуется идея конвергенции материальных 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«Робототехника» позволяет в процессе конструирования, создания дейс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алгеброй и геометрией при изучении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 «Компьютерная графика. Черчение», «3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нформации, протекающих в технических системах, использовании программных сервисов;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«Технология и мир.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 – 68 часов (2 часа в неделю), в 8 классе – 34 часа (1 час в неделю), в 9 классе – 34 часа (1 час в неделю).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лю).</w:t>
      </w: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58FD" w:rsidRPr="00D75E92" w:rsidSect="00D75E92">
          <w:pgSz w:w="11906" w:h="16383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851817"/>
      <w:bookmarkEnd w:id="4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5"/>
      <w:bookmarkEnd w:id="7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Производство и техника. Роль техники в производственной деятельности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роектная документация.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7"/>
      <w:bookmarkEnd w:id="8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ачество изделия (продукции).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8"/>
      <w:bookmarkEnd w:id="9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ремёсла. Народные ремёсла и промыслы России.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отраслей. «Высокие технологии» двойного назначения.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перспективы его развития.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9"/>
      <w:bookmarkEnd w:id="10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</w:t>
      </w:r>
      <w:r w:rsidRPr="00D75E9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ктивные технологии (в том числе </w:t>
      </w:r>
      <w:proofErr w:type="spellStart"/>
      <w:r w:rsidRPr="00D75E9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D75E9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профессии в зависимости от интересов и способностей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0"/>
      <w:bookmarkEnd w:id="1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принимательства. Базовые составляющие внутренней среды. Формирование цены товара.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с-плана.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1"/>
      <w:bookmarkEnd w:id="12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обработки материалов и пищевых продуктов»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</w:t>
      </w:r>
      <w:r w:rsidRPr="00D75E9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огическая карта.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материалы. Способы обработки древесины. Организация рабочего места при работе с древесиной.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ыслы по обработке древесины.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из яиц, круп, овощей. Определение качества продуктов, правила хранения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этикета за столом. Условия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 продуктов питания. Утилизация бытовых и пищевых отходов.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материаловедения. Текстильные материалы (нитки, ткань), производство и использование человеком. История, культура.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ного, животного происхождения, из химических волокон. Свойства тканей.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риводов швейной машины, регуляторы.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швейного изделия (например, мешок для сменной обуви, прихватка, лоскутное шитьё).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3"/>
      <w:bookmarkEnd w:id="13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струкционных материалов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 обработки тонколистового металла.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ллов.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текстильных материалов.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материалов».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Оценка 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качества изготовления проектного швейного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4"/>
      <w:bookmarkEnd w:id="14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Пластмасса и другие современные материалы: св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ойства, получение и использование.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щевых продуктов».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5"/>
      <w:bookmarkEnd w:id="15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руктор 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7"/>
      <w:bookmarkEnd w:id="16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Мобильная робототехника. Организация перемещения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робототехнических устройств.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инструменты и команды программирования роботов.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8"/>
      <w:bookmarkEnd w:id="17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ументы и команды программирования роботов.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9"/>
      <w:bookmarkEnd w:id="18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развития беспилотного авиастроения, применение беспилотных воздушных судов.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Обратная связь.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сновные инструменты и команды программирования роботов.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проект по робототехнике (одна из предложенных тем на выбор).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0"/>
      <w:bookmarkEnd w:id="19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ный интернет вещей.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алгоритмов и программ по управлению беспроводными роботизированными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назначение моделей. Адекватность модели моделируемому объекту и целям моделирования.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их распечатки. Инструменты для редактирования моделей.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3"/>
      <w:bookmarkEnd w:id="20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оворот тел в пространстве. Масштабирование тел. Вычитание, пересечение и объединение геометрических тел.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4"/>
      <w:bookmarkEnd w:id="2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Рендеринг. Полигональная сетка.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аддитивного производства. Правила безопасного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5"/>
      <w:bookmarkEnd w:id="22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Графическая информация как средство передачи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материальном мире (вещах). Виды и области применения графической информации (графических изображений).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Типы графических изображений (рисунок, диаграмма, графики, графы, эскиз,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рисунок, чертёж, схема, карта, пиктограмма и другое.).</w:t>
      </w:r>
      <w:proofErr w:type="gramEnd"/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чертежа.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7"/>
      <w:bookmarkEnd w:id="23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дание эскиза в графическом редакторе.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8"/>
      <w:bookmarkEnd w:id="24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и последовательность выполнения чертежа. ЕСКД. ГОСТ.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 Построение геометрических фигур, чертежей деталей в системе автоматизированного проектирования.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9"/>
      <w:bookmarkEnd w:id="25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енение программного обеспечения для создания проектной документации: моделей объектов и их чертежей.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0"/>
      <w:bookmarkEnd w:id="26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ением, проектированием с использованием САПР, их востребованность на рынке труда.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1"/>
      <w:bookmarkEnd w:id="27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Определение автоматизации, общие принципы управления технологическим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процессом. Автоматизированные системы, используемые на промышленных предприятиях региона.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автоматизированных систем, их применение на производс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тве. 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гнализации, силовое оборудование,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ениях.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4"/>
      <w:bookmarkEnd w:id="28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Разведение животных. Породы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животных, их создание.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Проблема клонирования живых организмов. Социальные и этические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нологий в животноводстве.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6"/>
      <w:bookmarkEnd w:id="29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сельскохозяйственных культур.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ельскохозяйственная техника.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их плодов. Сбор и заготовка грибов. Соблюдение правил безопасности.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зателей. Агропромышленные комплексы. Компьютерное оснащение сельскохозяйственной техники.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Генно-модифицированные растения: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аспекты.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ельском хозяйстве. Использование цифровых технологий в профессиональной деятельности.</w:t>
      </w: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58FD" w:rsidRPr="00D75E92" w:rsidSect="00D75E92">
          <w:pgSz w:w="11906" w:h="16383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lock-21851819"/>
      <w:bookmarkEnd w:id="5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141791749"/>
      <w:bookmarkEnd w:id="31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вного общего образования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ийских инженеров и учёных.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волюции;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тетического воспитания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рикладном искусстве;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исследовательской деятельности, реализации на практике достижений науки.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нструментами;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личностное самовыражение в продуктивном, нравственно достойном труде в российском обществе;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и самостоятельно выполнять такого рода деятельность;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ыдающихся результатов в профессиональной деятельности.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пределов преобразовательной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человека.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50"/>
      <w:bookmarkEnd w:id="32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регулятивные учебные действия, универсал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коммуникативные учебные действия.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для обобщения и сравнения;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в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для решения учебных и познавательных задач;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бирать форму представления информации в зависимости от поставленной задачи;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технологией трансформации данных в информацию, информации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знания.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изменяющейся ситуацией;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осить необходимые коррективы в деятельность по решению задачи или по осуществлению проекта;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 на ошибку при решении задач или при реализации проекта, такое же право другого на подобные ошибки.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облачных сервисов;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отстаивания своей точки зрения, используя при этом законы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1"/>
      <w:bookmarkEnd w:id="33"/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лектрифицированных инструментов и оборудования;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и характеризовать технологии;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техники;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машины и механизмы;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 xml:space="preserve">разрабатывать несложную технологическую, конструкторскую 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виды современных технологий и определять перспективы их развития.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азывать производства и производственные процессы;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ледствий;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направления развития и особенности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перспективных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моделирования, конструирования и эстетического оформления изделий;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мационно-когнитивных технологий;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модели экономической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Предметные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изготовлении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продукта на основе анализа информационных источников различных видов и реализовывать её в проектной деятельности;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ационно-коммуникационных технологий для решения прикладных учебно-познавательных задач;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простые ручные операции (разметка, распиливание,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круп, овощей;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риалы, инструменты и оборудование для выполнения швейных работ;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машинные строчки);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актеризовать свойства конструкционных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инструменты, приспособления и технологическое оборудование;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технологические операции с использованием ручных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инструментов, приспособлений, технологического оборудования;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аскрою, пошиву и отделке изделия;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ходимые для изготовления выбранного изделия по данной технологии;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ическую схему;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мяса птицы, определять качество;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изучаемыми технологиями, их востребованность на рынке труда.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законы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конструктора;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датчики, использованные при проектировании мобильного робота;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осуществлять робототехнические проекты;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назвать виды бытовых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роботов, описывать их назначение и функции;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именения.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конструкторов с компьютерным управлением и обратной связью;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проекты.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типы графических изображений (рисунок, диаграмма,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графики, графы, эскиз, технический рисунок, чертёж, схема, карта, пиктограмма и другие);</w:t>
      </w:r>
      <w:proofErr w:type="gramEnd"/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чертежи на листе А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струменты графического редактора;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характеризовать виды графических моделей;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автоматизированными способами вычерчивания чертежей, эскизов 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 рисунков;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едактирования и трансформации графических объектов;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Предметные результаты освоения со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макеты различных видов, в том числе с использованием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 труда.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поставленной задачей;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(3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аемыми технологиями 3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принципы управления технологическими процессами;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устройства и их функции для создания автоматизированных систем;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ользовании различных элементов;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процессами на производстве и в быту;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7–8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классах: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льскохозяйственных животных, характерных для данного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ивотноводства;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труда.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75E9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одукции своего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полезные дикорастущие растения и знать их 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работки и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C58FD" w:rsidRPr="00D75E92" w:rsidRDefault="007C684F" w:rsidP="00D75E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ессий, связанных с растениеводством, их востребованность на региональном рынке труда.</w:t>
      </w: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58FD" w:rsidRPr="00D75E92" w:rsidSect="00D75E92">
          <w:pgSz w:w="11906" w:h="16383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lock-21851820"/>
      <w:bookmarkEnd w:id="30"/>
      <w:r w:rsidRPr="00D75E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5237"/>
        <w:gridCol w:w="1366"/>
        <w:gridCol w:w="2090"/>
        <w:gridCol w:w="2171"/>
        <w:gridCol w:w="2534"/>
      </w:tblGrid>
      <w:tr w:rsidR="009C58FD" w:rsidRPr="00D75E9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вокруг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и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</w:t>
              </w:r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Приемы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тонирования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лакирования изделий из древесины.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Качество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изделия. Подходы к оценке качества изделия из древесины.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</w:t>
              </w:r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Конструирование: подвижные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Электронные устройства: двигатель и контроллер, назначение, устройство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888"/>
        <w:gridCol w:w="1460"/>
        <w:gridCol w:w="2090"/>
        <w:gridCol w:w="2171"/>
        <w:gridCol w:w="2629"/>
      </w:tblGrid>
      <w:tr w:rsidR="009C58FD" w:rsidRPr="00D75E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Машины дома и на производстве.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Кинематические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Компьютерные методы представления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графической информации.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тонколистового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Современные текстильные материалы, получение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Датчики. Назначение и функции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Управление движущейся моделью робота в компьютерно-управляемой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одним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lock-21851823"/>
      <w:bookmarkEnd w:id="34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5158"/>
        <w:gridCol w:w="1407"/>
        <w:gridCol w:w="2090"/>
        <w:gridCol w:w="2171"/>
        <w:gridCol w:w="2534"/>
      </w:tblGrid>
      <w:tr w:rsidR="009C58FD" w:rsidRPr="00D75E9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Цифровизация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макетирование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Пластмасса и другие современные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роботизированными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Алгоритмизация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роботизированными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lock-21851826"/>
      <w:bookmarkEnd w:id="35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983"/>
        <w:gridCol w:w="1445"/>
        <w:gridCol w:w="2090"/>
        <w:gridCol w:w="2171"/>
        <w:gridCol w:w="2590"/>
      </w:tblGrid>
      <w:tr w:rsidR="009C58FD" w:rsidRPr="00D75E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производством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макетирование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Изготовление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Проектирование и изготовление прототипов реальных объектов с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помощью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робототехнические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lock-21851828"/>
      <w:bookmarkEnd w:id="36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5192"/>
        <w:gridCol w:w="1395"/>
        <w:gridCol w:w="2090"/>
        <w:gridCol w:w="2171"/>
        <w:gridCol w:w="2534"/>
      </w:tblGrid>
      <w:tr w:rsidR="009C58FD" w:rsidRPr="00D75E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Производство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Компьютерная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прототипирование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макетирование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Аддитивные технологии. Создание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4.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Робототехника</w:t>
            </w:r>
            <w:proofErr w:type="spellEnd"/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0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2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4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6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http://resh.edu.ru/</w:t>
              </w:r>
            </w:hyperlink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8">
              <w:r w:rsidRPr="00D75E9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</w:t>
              </w:r>
            </w:hyperlink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lock-21851822"/>
      <w:bookmarkEnd w:id="37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C58FD" w:rsidRPr="00D75E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Производство и техника.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Технология, ее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Декорирование древесины. Приемы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тонирования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лакирования изделий из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Профессии, связанные с производством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Групповой проект по теме «Питание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Сервировка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«Изучение свой</w:t>
            </w:r>
            <w:proofErr w:type="gram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 тк</w:t>
            </w:r>
            <w:proofErr w:type="gram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Швейная машина, ее устройство. Виды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строчек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творческий (учебный) проект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выкроек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Ручные и машинные швы. Швейные машинные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Защита проекта «Изделие из текстильных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робототехнической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«Сортировка деталей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Механическая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её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«Программирование модели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этапов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Робот-помощник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C58FD" w:rsidRPr="00D75E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Модели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перечня технологий,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Визуализация информации с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«Создание печатной продукции в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Рабочее место и инструменты для обработки. Операции разметка и правка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Операции: резание, </w:t>
            </w:r>
            <w:proofErr w:type="gram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гибка</w:t>
            </w:r>
            <w:proofErr w:type="gram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приготовления блюд из молока; приготовление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 тк</w:t>
            </w:r>
            <w:proofErr w:type="gram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Швейные машинные работы. Раскрой проектного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качества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роботов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колёсном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Датчики линии, назначение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«Программирование модели транспортного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«Управление несколькими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lock-21851830"/>
      <w:bookmarkEnd w:id="38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ПЛАНИРОВАНИЕ.</w:t>
      </w:r>
      <w:proofErr w:type="gramEnd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C58FD" w:rsidRPr="00D75E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«Разработка </w:t>
            </w:r>
            <w:proofErr w:type="gram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дизайн-проекта</w:t>
            </w:r>
            <w:proofErr w:type="gram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Современный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Конструкторская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Сборочный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«Чтение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Черчение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Объемные модели.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«Сборка деталей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творческий (учебный) проект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проекта «Изделие из конструкционных и поделочных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«Изделие из конструкционных и поделочных материалов»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Групповой проект по теме «Технологии обработки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«Использование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Алгоритмическая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Ветвление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датчиков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голосовых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пульта дистанционного управления.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роботами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нескольких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lock-21851831"/>
      <w:bookmarkEnd w:id="39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ПЛАНИРОВАНИЕ.</w:t>
      </w:r>
      <w:proofErr w:type="gramEnd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C58FD" w:rsidRPr="00D75E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чертежа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Прототипирование.Сферы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визуальных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прототипов. Технология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-сканер, устройство, использование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создания прототипов.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Настройка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качества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Автоматизация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беспилотного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робототехнические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робототехнические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Проект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lock-21851834"/>
      <w:bookmarkEnd w:id="40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ПЛАНИРОВАНИЕ.</w:t>
      </w:r>
      <w:proofErr w:type="gramEnd"/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75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C58FD" w:rsidRPr="00D75E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75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C58FD" w:rsidRPr="00D75E92" w:rsidRDefault="009C58FD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Предпринимательская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бизнес-идеи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Бизнес-план. Этапы разработки </w:t>
            </w:r>
            <w:proofErr w:type="gram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бизнес-проекта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25.09.2023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23.10.2023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Построение чертежей с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Аддитивные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27.11.2023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моделей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аддитивного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25.12.2023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29.01.2024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-технологиями в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26.02.2024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18.03.2024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Потребительский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27.04.2024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Презентация и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25.05.2024 </w:t>
            </w:r>
          </w:p>
        </w:tc>
      </w:tr>
      <w:tr w:rsidR="009C58FD" w:rsidRPr="00D75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7C684F" w:rsidP="00D75E9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5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C58FD" w:rsidRPr="00D75E92" w:rsidRDefault="009C58FD" w:rsidP="00D75E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D75E92" w:rsidRDefault="00D75E92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E92" w:rsidRDefault="00D7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58FD" w:rsidRPr="00D75E92" w:rsidRDefault="009C58FD" w:rsidP="00D75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C58FD" w:rsidRPr="00D75E92" w:rsidSect="00D75E92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lock-21851835"/>
      <w:bookmarkEnd w:id="41"/>
      <w:r w:rsidRPr="00D75E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ОБЯЗАТЕЛЬНЫЕ УЧЕБНЫЕ 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</w:rPr>
        <w:t>МАТЕРИАЛЫ ДЛЯ УЧЕНИКА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75E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гие; </w:t>
      </w:r>
      <w:proofErr w:type="gram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редакцией Казакевича В.М., Акционерное общество «Издательство «Просвещение»</w:t>
      </w:r>
      <w:r w:rsidRPr="00D75E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75E9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3" w:name="d2b9d9b0-d347-41b0-b449-60da5db8c7f8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</w:t>
      </w: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огия: 5-й класс: учебник /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Акционерное общество «Издательство «Просвещение»</w:t>
      </w:r>
      <w:bookmarkEnd w:id="43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44" w:name="bb79c701-a50b-4369-a44e-ca027f95a753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учебникам "Технология", 5-9 классы. Автор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В.М.Казакевич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44"/>
      <w:r w:rsidRPr="00D75E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C58FD" w:rsidRPr="00D75E92" w:rsidRDefault="009C58FD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75E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ИФРОВЫЕ ОБРАЗОВАТЕЛЬНЫЕ РЕСУРСЫ И РЕСУРСЫ СЕТИ ИНТЕРНЕТ</w:t>
      </w:r>
    </w:p>
    <w:p w:rsidR="009C58FD" w:rsidRPr="00D75E92" w:rsidRDefault="007C684F" w:rsidP="00D75E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58FD" w:rsidRPr="00D75E92" w:rsidSect="00D75E92">
          <w:pgSz w:w="11906" w:h="16383"/>
          <w:pgMar w:top="1134" w:right="850" w:bottom="1134" w:left="1276" w:header="720" w:footer="720" w:gutter="0"/>
          <w:cols w:space="720"/>
        </w:sectPr>
      </w:pPr>
      <w:r w:rsidRPr="00D75E9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75E92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https://uchi.ru/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https://media.prosv.ru/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http://uchutrudu.ru/uchebnoe-elektronnoe-https://www.sites.google.com/site/tehnologiadlavseh/prezentaciikurokam-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5E92">
        <w:rPr>
          <w:rFonts w:ascii="Times New Roman" w:hAnsi="Times New Roman" w:cs="Times New Roman"/>
          <w:color w:val="000000"/>
          <w:sz w:val="24"/>
          <w:szCs w:val="24"/>
        </w:rPr>
        <w:t>tehnologii-tehnolo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giya</w:t>
      </w:r>
      <w:proofErr w:type="spellEnd"/>
      <w:r w:rsidRPr="00D75E9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https://www.sites.google.com/site/tehnologiadlavseh/rabocie-programmy-po-tehnologii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https://www.sites.google.com/site/tehnologiadlavseh/razrabotki-urokov-po-tehnologii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https://www.sites.google.com/site/tehnologiadlavseh/tehniki-rukodelia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 xml:space="preserve"> https://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catalog.prosv.ru/item/9680</w:t>
      </w:r>
      <w:r w:rsidRPr="00D75E92">
        <w:rPr>
          <w:rFonts w:ascii="Times New Roman" w:hAnsi="Times New Roman" w:cs="Times New Roman"/>
          <w:sz w:val="24"/>
          <w:szCs w:val="24"/>
        </w:rPr>
        <w:br/>
      </w:r>
      <w:r w:rsidRPr="00D75E92">
        <w:rPr>
          <w:rFonts w:ascii="Times New Roman" w:hAnsi="Times New Roman" w:cs="Times New Roman"/>
          <w:sz w:val="24"/>
          <w:szCs w:val="24"/>
        </w:rPr>
        <w:br/>
      </w:r>
      <w:bookmarkStart w:id="45" w:name="147225a6-2265-4e40-aff2-4e80b92752f1"/>
      <w:bookmarkEnd w:id="45"/>
      <w:r w:rsidRPr="00D75E9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75E92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6" w:name="_GoBack"/>
      <w:bookmarkEnd w:id="46"/>
    </w:p>
    <w:bookmarkEnd w:id="42"/>
    <w:p w:rsidR="007C684F" w:rsidRPr="00D75E92" w:rsidRDefault="007C684F">
      <w:pPr>
        <w:rPr>
          <w:lang w:val="ru-RU"/>
        </w:rPr>
      </w:pPr>
    </w:p>
    <w:sectPr w:rsidR="007C684F" w:rsidRPr="00D75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58FD"/>
    <w:rsid w:val="007C684F"/>
    <w:rsid w:val="009C58FD"/>
    <w:rsid w:val="00D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://resh.edu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59" Type="http://schemas.openxmlformats.org/officeDocument/2006/relationships/hyperlink" Target="http://resh.edu.ru/" TargetMode="External"/><Relationship Id="rId175" Type="http://schemas.openxmlformats.org/officeDocument/2006/relationships/hyperlink" Target="http://resh.edu.ru/" TargetMode="External"/><Relationship Id="rId17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://resh.edu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://resh.edu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://resh.edu.ru/" TargetMode="External"/><Relationship Id="rId5" Type="http://schemas.openxmlformats.org/officeDocument/2006/relationships/hyperlink" Target="http://resh.edu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://resh.edu.ru/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hyperlink" Target="http://resh.edu.ru/" TargetMode="External"/><Relationship Id="rId181" Type="http://schemas.openxmlformats.org/officeDocument/2006/relationships/hyperlink" Target="http://resh.edu.ru/" TargetMode="External"/><Relationship Id="rId186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://resh.edu.ru/" TargetMode="External"/><Relationship Id="rId113" Type="http://schemas.openxmlformats.org/officeDocument/2006/relationships/hyperlink" Target="http://resh.edu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://resh.edu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://resh.edu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://resh.edu.ru/" TargetMode="External"/><Relationship Id="rId171" Type="http://schemas.openxmlformats.org/officeDocument/2006/relationships/hyperlink" Target="http://resh.edu.ru/" TargetMode="External"/><Relationship Id="rId176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://resh.edu.ru/" TargetMode="External"/><Relationship Id="rId103" Type="http://schemas.openxmlformats.org/officeDocument/2006/relationships/hyperlink" Target="http://resh.edu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://resh.edu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://resh.edu.ru/" TargetMode="External"/><Relationship Id="rId91" Type="http://schemas.openxmlformats.org/officeDocument/2006/relationships/hyperlink" Target="http://resh.edu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://resh.edu.ru/" TargetMode="External"/><Relationship Id="rId161" Type="http://schemas.openxmlformats.org/officeDocument/2006/relationships/hyperlink" Target="http://resh.edu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187" Type="http://schemas.openxmlformats.org/officeDocument/2006/relationships/hyperlink" Target="http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://resh.edu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://resh.edu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://resh.edu.ru/" TargetMode="External"/><Relationship Id="rId81" Type="http://schemas.openxmlformats.org/officeDocument/2006/relationships/hyperlink" Target="http://resh.edu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://resh.edu.ru/" TargetMode="External"/><Relationship Id="rId151" Type="http://schemas.openxmlformats.org/officeDocument/2006/relationships/hyperlink" Target="http://resh.edu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://resh.edu.ru/" TargetMode="External"/><Relationship Id="rId172" Type="http://schemas.openxmlformats.org/officeDocument/2006/relationships/hyperlink" Target="https://infourok.ru/" TargetMode="Externa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://resh.edu.ru/" TargetMode="External"/><Relationship Id="rId109" Type="http://schemas.openxmlformats.org/officeDocument/2006/relationships/hyperlink" Target="http://resh.edu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://resh.edu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://resh.edu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://resh.edu.ru/" TargetMode="External"/><Relationship Id="rId141" Type="http://schemas.openxmlformats.org/officeDocument/2006/relationships/hyperlink" Target="http://resh.edu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://resh.edu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esh.edu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resh.edu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resh.edu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://resh.edu.ru/" TargetMode="External"/><Relationship Id="rId131" Type="http://schemas.openxmlformats.org/officeDocument/2006/relationships/hyperlink" Target="http://resh.edu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://resh.edu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://resh.edu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://resh.edu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://resh.edu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://resh.edu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://resh.edu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://resh.edu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://resh.edu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://resh.edu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resh.edu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://resh.edu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://resh.edu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://resh.edu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://resh.edu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://resh.edu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://resh.edu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://resh.edu.ru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resh.edu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://resh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://resh.edu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://resh.edu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://resh.edu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://resh.edu.ru/" TargetMode="External"/><Relationship Id="rId101" Type="http://schemas.openxmlformats.org/officeDocument/2006/relationships/hyperlink" Target="http://resh.edu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://resh.edu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://resh.edu.ru/" TargetMode="External"/><Relationship Id="rId185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" TargetMode="External"/><Relationship Id="rId18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14813</Words>
  <Characters>84440</Characters>
  <Application>Microsoft Office Word</Application>
  <DocSecurity>0</DocSecurity>
  <Lines>703</Lines>
  <Paragraphs>198</Paragraphs>
  <ScaleCrop>false</ScaleCrop>
  <Company/>
  <LinksUpToDate>false</LinksUpToDate>
  <CharactersWithSpaces>99055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СОШ4</cp:lastModifiedBy>
  <cp:revision>2</cp:revision>
  <dcterms:created xsi:type="dcterms:W3CDTF">2023-11-12T11:20:00Z</dcterms:created>
  <dcterms:modified xsi:type="dcterms:W3CDTF">2023-11-12T11:29:00Z</dcterms:modified>
</cp:coreProperties>
</file>